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D" w:rsidRDefault="0055309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Отчет о работе НП “Содружество” за 2013 год</w:t>
      </w:r>
    </w:p>
    <w:p w:rsidR="0055309D" w:rsidRDefault="00553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Первым знаменательным событием, требовавшим серьезной подготовки, стало открытие нового офиса НП “Содружество”. Соответственно, около двух месяцев велись строительные, ремонтные работы и осуществлялся сам переезд.  Выражаем глубокую благодарность всем членам партнерства, оказавшим нам поддержку.</w:t>
      </w:r>
    </w:p>
    <w:p w:rsidR="0055309D" w:rsidRDefault="005530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Теперь “Содружество” осуществляет свою деятельность в новом просторном офисе с качественной внутренней отделкой и закрытой охраняемой парковкой. Благодаря этому гостям высокого уровня стало гораздо приятнее и комфортнее приезжать к нам. </w:t>
      </w:r>
    </w:p>
    <w:p w:rsidR="0055309D" w:rsidRDefault="0055309D">
      <w:pPr>
        <w:shd w:val="clear" w:color="auto" w:fill="FFFFFF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Первым проведенным в новом офисе мероприятием стало проведение совета партнерства, на котором выступали вице-президенты и председатели комитетов партнерства с предложениями и инициативами, были согласованы планы по дальнейшему развитию, определены приоритетные направления деятельности. В соответствии с выработанным планом “Содружество” провело ряд важных </w:t>
      </w:r>
      <w:r>
        <w:rPr>
          <w:rFonts w:ascii="Arial" w:hAnsi="Arial" w:cs="Arial"/>
        </w:rPr>
        <w:t>встреч, способствующих нашей дальнейшей работе.</w:t>
      </w:r>
    </w:p>
    <w:p w:rsidR="0055309D" w:rsidRDefault="0055309D">
      <w:pPr>
        <w:shd w:val="clear" w:color="auto" w:fill="FFFFFF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В целях налаживания дружеских отношений и выстраивания совместной деятельности 19 ноября офис НП “Содружество” посетила делегация "Союза промышленников и предпринимателей СПб" во главе с генеральным директором В.Н.Ивановым.</w:t>
      </w:r>
    </w:p>
    <w:p w:rsidR="0055309D" w:rsidRDefault="0055309D">
      <w:pPr>
        <w:shd w:val="clear" w:color="auto" w:fill="FFFFFF"/>
        <w:spacing w:after="15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Виктор Николаевич делился опытом и говорил о проведенной за многие годы существования Союза работе. Также обсуждались последние проведенные мероприятия и согласовывались планы по дальнейшему взаимодействию.</w:t>
      </w:r>
      <w:r>
        <w:rPr>
          <w:rFonts w:ascii="Arial" w:hAnsi="Arial" w:cs="Arial"/>
          <w:color w:val="000000"/>
        </w:rPr>
        <w:br/>
        <w:t>Поднимался вопрос о ситуации в транспортной и промышленной отраслях. Отдельное внимание было уделено проблемам малого бизнеса.</w:t>
      </w:r>
      <w:r>
        <w:rPr>
          <w:rFonts w:ascii="Arial" w:hAnsi="Arial" w:cs="Arial"/>
          <w:color w:val="000000"/>
        </w:rPr>
        <w:br/>
        <w:t xml:space="preserve">На встрече также присутствовал </w:t>
      </w:r>
      <w:r>
        <w:rPr>
          <w:rFonts w:ascii="Arial" w:hAnsi="Arial" w:cs="Arial"/>
          <w:i/>
          <w:iCs/>
          <w:color w:val="000000"/>
        </w:rPr>
        <w:t>эксперт комитета Государственной думы по экономической политике и инновационному развитию предпринимательства, помощник депутата Государственной Думы, председатель Совета по малому предпринимательству при Санкт-Петербургском горкоме КПРФ</w:t>
      </w:r>
      <w:r>
        <w:rPr>
          <w:rFonts w:ascii="Arial" w:hAnsi="Arial" w:cs="Arial"/>
          <w:color w:val="000000"/>
        </w:rPr>
        <w:t xml:space="preserve"> Ольховский Александр Сергеевич.</w:t>
      </w:r>
      <w:r>
        <w:rPr>
          <w:rFonts w:ascii="Arial" w:hAnsi="Arial" w:cs="Arial"/>
          <w:color w:val="000000"/>
        </w:rPr>
        <w:br/>
        <w:t>По итогам встречи был намечен план работ на 2013-2014 гг по реализации и доработке существующей законодательной базы.</w:t>
      </w:r>
    </w:p>
    <w:p w:rsidR="0055309D" w:rsidRDefault="0055309D">
      <w:pPr>
        <w:pStyle w:val="NormalWeb"/>
        <w:spacing w:before="30" w:after="30" w:line="360" w:lineRule="auto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28 ноября 2013 года Некоммерческое партнерство “Содружество” провело встречу для обсуждения наиболее актуальных проблем, существующих в законодательстве, между законодателями города и представителями малого и среднего бизнеса Санкт-Петербурга. Органы власти представлял, председатель постоянной комиссии по экономике и собственности Законодательного собрания СПб, депутат законодательного собрания Гатчин Юрий Арменакович.</w:t>
      </w:r>
      <w:r>
        <w:rPr>
          <w:rFonts w:ascii="Arial" w:hAnsi="Arial" w:cs="Arial"/>
          <w:color w:val="000000"/>
          <w:sz w:val="22"/>
          <w:szCs w:val="22"/>
        </w:rPr>
        <w:br/>
        <w:t>Цель встречи – налаживание диалога между бизнес-сообществом и законодательной властью и поиск конструктивных решений по конкретным вопросам.</w:t>
      </w:r>
      <w:r>
        <w:rPr>
          <w:rFonts w:ascii="Arial" w:hAnsi="Arial" w:cs="Arial"/>
          <w:color w:val="000000"/>
          <w:sz w:val="22"/>
          <w:szCs w:val="22"/>
        </w:rPr>
        <w:br/>
        <w:t>В ходе встречи обсуждались проблемы, касающиеся различных сферах бизнеса, в том числе и социально-значимые: вопросы энергетики, строительства, недвижимости, транспортной сферы и др.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    По результатам встречи для каждого вопроса были определены дальнейшие совместные действия предпринимателей и органов власти для решения обозначенных проблем.</w:t>
      </w:r>
      <w:r>
        <w:rPr>
          <w:rFonts w:ascii="Arial" w:hAnsi="Arial" w:cs="Arial"/>
          <w:color w:val="000000"/>
          <w:sz w:val="22"/>
          <w:szCs w:val="22"/>
        </w:rPr>
        <w:br/>
        <w:t>     Принято решение проводить такие конструктивные встречи в стенах НП “Содружество” на регулярной основе, чтобы в дальнейшем отслеживать результативность совместной деятельности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:rsidR="0055309D" w:rsidRDefault="0055309D">
      <w:pPr>
        <w:pStyle w:val="NormalWeb"/>
        <w:spacing w:before="30" w:after="30" w:line="360" w:lineRule="auto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 xml:space="preserve">    Кроме того были проведены переговоры по дальнейшему взаимодействию с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председателем Ассоциации промышленников и предпринимателей Санкт-Петербурга,   </w:t>
      </w: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Федоровым Сергеем Владимировичем,</w:t>
      </w:r>
    </w:p>
    <w:p w:rsidR="0055309D" w:rsidRDefault="0055309D">
      <w:pPr>
        <w:pStyle w:val="NormalWeb"/>
        <w:spacing w:before="30" w:after="3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с генеральным директором "Торгово-промышленной палаты" г. Кронштадт Шиманским Владимиром Ричардовичем, </w:t>
      </w:r>
    </w:p>
    <w:p w:rsidR="0055309D" w:rsidRDefault="0055309D">
      <w:pPr>
        <w:pStyle w:val="NormalWeb"/>
        <w:spacing w:before="30" w:after="3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 </w:t>
      </w:r>
      <w:r>
        <w:rPr>
          <w:rFonts w:ascii="Arial" w:hAnsi="Arial" w:cs="Arial"/>
          <w:sz w:val="22"/>
          <w:szCs w:val="22"/>
          <w:shd w:val="clear" w:color="auto" w:fill="FFFFFF"/>
        </w:rPr>
        <w:t>Генеральным директором СРО "Балтийский Строительный Комплекс" Быковым Владимиром Леонидовичем.</w:t>
      </w:r>
    </w:p>
    <w:p w:rsidR="0055309D" w:rsidRDefault="0055309D">
      <w:pPr>
        <w:pStyle w:val="NormalWeb"/>
        <w:spacing w:before="30" w:after="3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5309D" w:rsidRDefault="0055309D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 октября 2013 года руководство НП “Содружество” в рамках VI Петербургского Международного Инновационного Форума принимало участие в заседании Президиума Союза промышленников и предпринимателей Санкт-Петербурга</w:t>
      </w:r>
      <w:r>
        <w:rPr>
          <w:rFonts w:ascii="Arial" w:hAnsi="Arial" w:cs="Arial"/>
          <w:color w:val="000000"/>
        </w:rPr>
        <w:t xml:space="preserve"> по теме “О состоянии экономики Санкт-Петербурга и совершенствовании системы социально-экономического развития города”</w:t>
      </w:r>
      <w:r>
        <w:rPr>
          <w:rFonts w:ascii="Arial" w:hAnsi="Arial" w:cs="Arial"/>
          <w:color w:val="000000"/>
          <w:shd w:val="clear" w:color="auto" w:fill="FFFFFF"/>
        </w:rPr>
        <w:t>, где обсуждалась стратегия развития СПБ до 2030 г</w:t>
      </w:r>
    </w:p>
    <w:p w:rsidR="0055309D" w:rsidRDefault="0055309D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НП “Содружество” открыто для диалога и с общественными организациями других стран: в связи с критическим положением эстонских производителей в условиях нахождения в ЕвроСоюзе Ассоциация малых и средних предприятий Эстонии выступила с инициативой заключения договора о сотрудничестве с НП “Содружество”. Таким образом, сотрудничая с НП “Содружество” они планируют постепенно выводить свои товары на рынок Петербурга, что, безусловно, самым благоприятным образом  скажется на экономике Эстонии. Со своей стороны, они предлагают помощь предпринимателям нашего города с выходом на рынок  Евросоюза. Договор подписан, стороны разрабатывают конкретные предложения для совместной реализации проектов.</w:t>
      </w:r>
    </w:p>
    <w:p w:rsidR="0055309D" w:rsidRDefault="0055309D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К слову о Евросоюзе и его стандартах соответствия -  </w:t>
      </w:r>
      <w:r>
        <w:rPr>
          <w:rFonts w:ascii="Arial" w:hAnsi="Arial" w:cs="Arial"/>
          <w:color w:val="000000"/>
        </w:rPr>
        <w:t>в условиях вступления в ВТО для отечественного бизнеса неизбежно становится актуальным получение на свой товар сертификатов, соответствующих европейским требованиям к качеству продукции. Неоднократно в “Содружество” поступали жалобы на сложности работы с Петербургскими сертифицирующими органами.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связи с этим  НП “Содружество” наладило прямые отношения с Сертификационным Центром “РОС-ТЕСТ”  для упрощения взаимоотношений предприятий города и органа, выдающего сертификаты, а также для повышения эффективности и оперативности такого сотрудничества.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 В настоящее время, являясь связующим звеном между бизнесом и государственной структурой, НП “Содружество” старается помогать обеспечивать качественное взаимодействие между ними. 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В целях объединения усилий в целях помощи малому бизнесу были проведены переговоры с председателем Общественного Совета по малому предпринимательству при Губернаторе Санкт-Петербурга</w:t>
      </w:r>
      <w:r>
        <w:rPr>
          <w:rFonts w:ascii="Arial" w:hAnsi="Arial" w:cs="Arial"/>
          <w:sz w:val="22"/>
          <w:szCs w:val="22"/>
        </w:rPr>
        <w:t xml:space="preserve"> Церетели Еленой Отарьевной,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Для помощи в правовом регулировании предпринимательской деятельности с  января 2014 года на базе партнерства официально начинает работу третейский суд, куда может обратиться предприниматель для защиты своих интересов и планируется создание консультационного юридического центра. 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Помимо вопросов общего характера “Содружество” помогает своим организациям решать их конкретные проблемы. В частности, в </w:t>
      </w:r>
      <w:r>
        <w:rPr>
          <w:rFonts w:ascii="Arial" w:hAnsi="Arial" w:cs="Arial"/>
          <w:sz w:val="22"/>
          <w:szCs w:val="22"/>
        </w:rPr>
        <w:t xml:space="preserve"> связи </w:t>
      </w:r>
      <w:r>
        <w:rPr>
          <w:rFonts w:ascii="Arial" w:hAnsi="Arial" w:cs="Arial"/>
          <w:color w:val="000000"/>
          <w:sz w:val="22"/>
          <w:szCs w:val="22"/>
        </w:rPr>
        <w:t>с реализацией Постановления №1045 от 27.09.2012 Правительства СПб “О размещении нестационарных объектов на земельных участках, находящихся в собственности СПб" у одного из членов НП “Содружество” - ООО “Пресса” -  возникли трудности, поставившие под угрозу существования всего бизнеса. Проблема была в том, что в соответствии с новым законодательством ни один из целой сети газетных киосков, успешно функционировавших уже двадцать лет, не соответствовал заданным параметрам, а соответственно не мог теперь законно работать. Обращения в органы исполнительной, законодательной власти, даже полиции и прокуратуры и призывы к здравомыслию были бесполезны. И на этапе, когда все возможные самостоятельные действия были предприняты и оказались бессмысленными,  вмешалось НП “Содружество”.  И только применение серьезных административных ресурсов позволило развернуть ситуацию в нужную сторону, восстановить справедливость и сохранить бизнес.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В настоящее время НП “Содружество” видит для себя приоритетными следующие программы: 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совместная с органами власти разработка комплекса мер по поддержке местных производителей, в частности, сельскохозяйственной и строительной отрасли;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оказание помощи в возрождении малой авиации, региональных авиаперевозок в Северо-Западном округе;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создание кластера производителей оптической промышленности, разработка комплекса мер по поддержке научно-технических достижений;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color w:val="000000"/>
          <w:sz w:val="22"/>
          <w:szCs w:val="22"/>
        </w:rPr>
        <w:t>поддержка и  реализация Национального информационного проекта для родителей “ТЕДДИ-клуб” на территории Санкт-Петербурга как единственного комплексного просветительско-образовательного проекта для семей с детьми;</w:t>
      </w:r>
    </w:p>
    <w:p w:rsidR="0055309D" w:rsidRDefault="0055309D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В целях повышения уровня профессионализма предпринимателей 5 декабря 2013 года было</w:t>
      </w:r>
      <w:r>
        <w:rPr>
          <w:rFonts w:ascii="Arial" w:hAnsi="Arial" w:cs="Arial"/>
        </w:rPr>
        <w:t xml:space="preserve"> проведено экспресс-обучение по программе </w:t>
      </w:r>
      <w:r>
        <w:rPr>
          <w:rFonts w:ascii="Arial" w:hAnsi="Arial" w:cs="Arial"/>
          <w:lang w:val="en-US"/>
        </w:rPr>
        <w:t>MiniMBA</w:t>
      </w:r>
      <w:r>
        <w:rPr>
          <w:rFonts w:ascii="Arial" w:hAnsi="Arial" w:cs="Arial"/>
        </w:rPr>
        <w:t xml:space="preserve"> на базе НП “Содружество” для руководителей и собственников бизнеса. Также запланировано проведение  ряда семинаров по финансам, бухгалтерии, юриспруденции.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В ближайшее время на базе “Содружества” планируется встреча комитета по строительству СПб и представителей строительных фирм с целью обсуждения наболевших вопросов и совместного поиска решений.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Также </w:t>
      </w:r>
      <w:r>
        <w:rPr>
          <w:rFonts w:ascii="Arial" w:hAnsi="Arial" w:cs="Arial"/>
          <w:sz w:val="22"/>
          <w:szCs w:val="22"/>
        </w:rPr>
        <w:t>в 2013 году на базе НП “Содружество” была открыта приемная депутата Государственной думы Сокола Святослава Михайловича.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“Содружество” активно взаимодействует с законодательной и исполнительной властью городского и федерального значения, и в дальнейшем мы также рассчитываем на сотрудничество и поддержку с их стороны при работе над реализацией социально-значимых программ. 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Только при условии объединения усилий со стороны  общественных организаций и исполнительной и законодательной  власти у нас появляется возможность шаг за шагом изменить ситуацию в стране к лучшему. Поэтому призываю к активной и плодотворной совместной работе. Мы, со своей стороны, всегда готовы оказать посильную помощь своим коллегам и принять участие в продвижении программ партнерских организаций. Спасибо за внимание!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55309D" w:rsidRDefault="0055309D">
      <w:pPr>
        <w:pStyle w:val="NormalWeb"/>
        <w:shd w:val="clear" w:color="auto" w:fill="FFFFFF"/>
        <w:spacing w:before="0" w:after="15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5309D" w:rsidRDefault="0055309D">
      <w:pPr>
        <w:spacing w:line="360" w:lineRule="auto"/>
        <w:rPr>
          <w:rFonts w:ascii="Arial" w:hAnsi="Arial" w:cs="Arial"/>
        </w:rPr>
      </w:pPr>
    </w:p>
    <w:p w:rsidR="0055309D" w:rsidRDefault="0055309D">
      <w:pPr>
        <w:spacing w:line="360" w:lineRule="auto"/>
        <w:rPr>
          <w:rFonts w:ascii="Arial" w:hAnsi="Arial" w:cs="Arial"/>
        </w:rPr>
      </w:pPr>
    </w:p>
    <w:p w:rsidR="0055309D" w:rsidRDefault="0055309D">
      <w:pPr>
        <w:spacing w:line="360" w:lineRule="auto"/>
        <w:rPr>
          <w:rFonts w:ascii="Arial" w:hAnsi="Arial" w:cs="Arial"/>
        </w:rPr>
      </w:pPr>
    </w:p>
    <w:sectPr w:rsidR="0055309D" w:rsidSect="0055309D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09D"/>
    <w:rsid w:val="0055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9"/>
    <w:qFormat/>
    <w:pPr>
      <w:spacing w:before="100" w:after="100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Strong">
    <w:name w:val="Strong"/>
    <w:basedOn w:val="DefaultParagraphFont"/>
    <w:uiPriority w:val="99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832</TotalTime>
  <Pages>4</Pages>
  <Words>1287</Words>
  <Characters>7338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Демонстрационная версия</cp:lastModifiedBy>
  <cp:revision>52</cp:revision>
  <dcterms:created xsi:type="dcterms:W3CDTF">2013-11-29T07:29:00Z</dcterms:created>
  <dcterms:modified xsi:type="dcterms:W3CDTF">2013-12-10T12:48:00Z</dcterms:modified>
</cp:coreProperties>
</file>